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LORBERBAUM JEFFREY S</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MOHAWK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MHK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160 SOUTH INDUSTRIAL BLVD.</w:t>
            </w: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03/18/2026</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12069</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7"/>
            <w:vMerge w:val="continue"/>
          </w:tcPr>
          <w:p>
            <w:pPr>
              <w:spacing w:after="0" w:line="20" w:lineRule="exact"/>
              <w:rPr>
                <w:sz w:val="1"/>
                <w:szCs w:val="1"/>
                <w:color w:val="auto"/>
              </w:rPr>
            </w:pPr>
          </w:p>
        </w:tc>
        <w:tc>
          <w:tcPr>
            <w:tcW w:w="376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03/18/2026</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CALHOUN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GA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30703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MCL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03/18/2026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0000FF"/>
              </w:rPr>
              <w:t>3,100</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103.62</w:t>
            </w:r>
            <w:r>
              <w:rPr>
                <w:rFonts w:ascii="Times New Roman" w:cs="Times New Roman" w:eastAsia="Times New Roman" w:hAnsi="Times New Roman"/>
                <w:sz w:val="22"/>
                <w:szCs w:val="22"/>
                <w:color w:val="008000"/>
                <w:vertAlign w:val="superscript"/>
              </w:rPr>
              <w:t>(2)</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30,500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Funds Tr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MCL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03/18/2026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7"/>
                <w:szCs w:val="17"/>
                <w:color w:val="0000FF"/>
              </w:rPr>
              <w:t>500</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103.99</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Funds Tr</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filed to correct the transaction code from "D" to "S." The transaction was an open market sale as described in footnote 1 of the original filing.</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$102.98 to $103.97,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E. Grace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Jeffrey S 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Lorberbaum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0925177" TargetMode="External"/><Relationship Id="rId14" Type="http://schemas.openxmlformats.org/officeDocument/2006/relationships/hyperlink" Target="http://www.sec.gov/cgi-bin/browse-edgar?action=getcompany&amp;CIK=000085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2026-05-28T17:05:57Z</dcterms:created>
  <dcterms:modified xsi:type="dcterms:W3CDTF">2026-05-28T17:05:57Z</dcterms:modified>
</cp:coreProperties>
</file>